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07" w:rsidRPr="00DA0007" w:rsidRDefault="00DA0007" w:rsidP="00DA00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DA0007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Тематический классный час</w:t>
      </w:r>
    </w:p>
    <w:p w:rsidR="00DA0007" w:rsidRPr="00DA0007" w:rsidRDefault="00DA0007" w:rsidP="00DA00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DA0007">
        <w:rPr>
          <w:rFonts w:ascii="Times New Roman" w:eastAsia="Times New Roman" w:hAnsi="Times New Roman" w:cs="Times New Roman"/>
          <w:b/>
          <w:bCs/>
          <w:color w:val="000000"/>
          <w:sz w:val="28"/>
        </w:rPr>
        <w:t>«Важность регулярного питания. Правила поведения</w:t>
      </w:r>
    </w:p>
    <w:p w:rsidR="00DA0007" w:rsidRPr="00DA0007" w:rsidRDefault="00DA0007" w:rsidP="00DA00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DA0007">
        <w:rPr>
          <w:rFonts w:ascii="Times New Roman" w:eastAsia="Times New Roman" w:hAnsi="Times New Roman" w:cs="Times New Roman"/>
          <w:b/>
          <w:bCs/>
          <w:color w:val="000000"/>
          <w:sz w:val="28"/>
        </w:rPr>
        <w:t>в столовой».</w:t>
      </w:r>
    </w:p>
    <w:p w:rsidR="00DA0007" w:rsidRPr="00DA0007" w:rsidRDefault="00DA0007" w:rsidP="00DA00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A00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Цель:</w:t>
      </w:r>
    </w:p>
    <w:p w:rsidR="00DA0007" w:rsidRPr="00DA0007" w:rsidRDefault="00DA0007" w:rsidP="00DA000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A0007">
        <w:rPr>
          <w:rFonts w:ascii="Times New Roman" w:eastAsia="Times New Roman" w:hAnsi="Times New Roman" w:cs="Times New Roman"/>
          <w:color w:val="000000"/>
          <w:sz w:val="28"/>
        </w:rPr>
        <w:t>Познакомить ребят с важностью и необходимостью регулярного питания для растущего организма ребёнка.</w:t>
      </w:r>
    </w:p>
    <w:p w:rsidR="00DA0007" w:rsidRPr="00DA0007" w:rsidRDefault="00DA0007" w:rsidP="00DA000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A0007">
        <w:rPr>
          <w:rFonts w:ascii="Times New Roman" w:eastAsia="Times New Roman" w:hAnsi="Times New Roman" w:cs="Times New Roman"/>
          <w:color w:val="000000"/>
          <w:sz w:val="28"/>
        </w:rPr>
        <w:t>Определить алгоритм действий перед приемом пищи, во время еды и после неё, который бы помог сохранить и улучшить здоровье человека.</w:t>
      </w:r>
    </w:p>
    <w:p w:rsidR="00DA0007" w:rsidRPr="00DA0007" w:rsidRDefault="00DA0007" w:rsidP="00DA000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A0007">
        <w:rPr>
          <w:rFonts w:ascii="Times New Roman" w:eastAsia="Times New Roman" w:hAnsi="Times New Roman" w:cs="Times New Roman"/>
          <w:color w:val="000000"/>
          <w:sz w:val="28"/>
        </w:rPr>
        <w:t>Формировать нормы поведения в школьной столовой.</w:t>
      </w:r>
    </w:p>
    <w:p w:rsidR="00DA0007" w:rsidRPr="00DA0007" w:rsidRDefault="00DA0007" w:rsidP="00DA00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DA0007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КЛАССНОГО ЧАСА</w:t>
      </w:r>
    </w:p>
    <w:p w:rsidR="00DA0007" w:rsidRPr="00DA0007" w:rsidRDefault="00DA0007" w:rsidP="00DA0007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DA000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Вступительная беседа.</w:t>
      </w:r>
    </w:p>
    <w:p w:rsidR="00DA0007" w:rsidRPr="00DA0007" w:rsidRDefault="00DA0007" w:rsidP="00DA0007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DA0007">
        <w:rPr>
          <w:rFonts w:ascii="Times New Roman" w:eastAsia="Times New Roman" w:hAnsi="Times New Roman" w:cs="Times New Roman"/>
          <w:color w:val="000000"/>
          <w:sz w:val="28"/>
        </w:rPr>
        <w:t>Уважаемые ребята! Начался новый учебный год, вас вновь ждут новые открытия в мире науки и познания. Но немало важным условием для достижения хорошего результата в учёбе является правильное и регулярное питание. И сегодня мы поговорим о том, почему же </w:t>
      </w:r>
      <w:r w:rsidRPr="00DA0007">
        <w:rPr>
          <w:rFonts w:ascii="Times New Roman" w:eastAsia="Times New Roman" w:hAnsi="Times New Roman" w:cs="Times New Roman"/>
          <w:color w:val="000000"/>
          <w:sz w:val="28"/>
          <w:u w:val="single"/>
        </w:rPr>
        <w:t>правильное и регулярное питание так важны для детского организма.</w:t>
      </w:r>
    </w:p>
    <w:p w:rsidR="00DA0007" w:rsidRPr="00DA0007" w:rsidRDefault="00DA0007" w:rsidP="00DA0007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DA0007">
        <w:rPr>
          <w:rFonts w:ascii="Times New Roman" w:eastAsia="Times New Roman" w:hAnsi="Times New Roman" w:cs="Times New Roman"/>
          <w:color w:val="000000"/>
          <w:sz w:val="28"/>
        </w:rPr>
        <w:t xml:space="preserve">Организм ребёнка растёт и поэтому требует больших энергетических затрат. Для сравнения можно сказать, что взрослый организм требует на 1 кг своего веса – 45ккалорий, а организм ребёнка 12-16 лет 65-80 </w:t>
      </w:r>
      <w:proofErr w:type="spellStart"/>
      <w:r w:rsidRPr="00DA0007">
        <w:rPr>
          <w:rFonts w:ascii="Times New Roman" w:eastAsia="Times New Roman" w:hAnsi="Times New Roman" w:cs="Times New Roman"/>
          <w:color w:val="000000"/>
          <w:sz w:val="28"/>
        </w:rPr>
        <w:t>ккалорий</w:t>
      </w:r>
      <w:proofErr w:type="spellEnd"/>
      <w:r w:rsidRPr="00DA000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A0007" w:rsidRPr="00DA0007" w:rsidRDefault="00DA0007" w:rsidP="00DA0007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DA0007">
        <w:rPr>
          <w:rFonts w:ascii="Times New Roman" w:eastAsia="Times New Roman" w:hAnsi="Times New Roman" w:cs="Times New Roman"/>
          <w:color w:val="000000"/>
          <w:sz w:val="28"/>
        </w:rPr>
        <w:t>А откуда же наш организм берёт эту энергию? Ответ очень прост - своеобразной батарейкой для нашего организма является пища. Вместе с ней к нам поступают необходимые организму вода, белки, жиры, углеводы, минералы и витамины.</w:t>
      </w:r>
    </w:p>
    <w:p w:rsidR="00DA0007" w:rsidRPr="00DA0007" w:rsidRDefault="00DA0007" w:rsidP="00DA0007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DA0007">
        <w:rPr>
          <w:rFonts w:ascii="Times New Roman" w:eastAsia="Times New Roman" w:hAnsi="Times New Roman" w:cs="Times New Roman"/>
          <w:color w:val="000000"/>
          <w:sz w:val="28"/>
        </w:rPr>
        <w:t>Вы проводите в школе от 6 до 8 часов, а некоторые ребята и до 9 часов. Длительный перерыв в приёме пищи плохо сказывается на работе и усвоении школьного материала, вашем самочувствии, настроении, на состоянии пищеварительной системы. Поэтому очень важно получать горячий завтрак и обед.</w:t>
      </w:r>
    </w:p>
    <w:p w:rsidR="00DA0007" w:rsidRPr="00DA0007" w:rsidRDefault="00DA0007" w:rsidP="00DA00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A0007">
        <w:rPr>
          <w:rFonts w:ascii="Times New Roman" w:eastAsia="Times New Roman" w:hAnsi="Times New Roman" w:cs="Times New Roman"/>
          <w:b/>
          <w:bCs/>
          <w:color w:val="000000"/>
          <w:sz w:val="28"/>
        </w:rPr>
        <w:t>Страничка «Школьное питание – здоровое питание»</w:t>
      </w:r>
    </w:p>
    <w:p w:rsidR="00DA0007" w:rsidRPr="00DA0007" w:rsidRDefault="00DA0007" w:rsidP="00DA00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A00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Каждый продукт питания – это своего рода кладовая здоровья.</w:t>
      </w:r>
    </w:p>
    <w:p w:rsidR="00DA0007" w:rsidRPr="00DA0007" w:rsidRDefault="00DA0007" w:rsidP="00DA0007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DA0007">
        <w:rPr>
          <w:rFonts w:ascii="Times New Roman" w:eastAsia="Times New Roman" w:hAnsi="Times New Roman" w:cs="Times New Roman"/>
          <w:i/>
          <w:iCs/>
          <w:color w:val="000000"/>
          <w:sz w:val="28"/>
        </w:rPr>
        <w:t>Итак, каждый продукт питания выполняет очень важную роль для организма, посмотрите на таблицу витаминов и убедитесь в важности тех продуктов, которые предлагаются вам на завтрак и обед в школьной столовой.</w:t>
      </w:r>
    </w:p>
    <w:p w:rsidR="00DA0007" w:rsidRPr="00DA0007" w:rsidRDefault="00DA0007" w:rsidP="00DA00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A0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Таблица витаминов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0"/>
        <w:gridCol w:w="2027"/>
        <w:gridCol w:w="5303"/>
        <w:gridCol w:w="3700"/>
      </w:tblGrid>
      <w:tr w:rsidR="00DA0007" w:rsidRPr="00DA0007" w:rsidTr="00DA0007">
        <w:trPr>
          <w:trHeight w:val="460"/>
        </w:trPr>
        <w:tc>
          <w:tcPr>
            <w:tcW w:w="8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0" w:name="64c14440a896bee1c6d10b5ce95e83f2251c6a17"/>
            <w:bookmarkStart w:id="1" w:name="0"/>
            <w:bookmarkEnd w:id="0"/>
            <w:bookmarkEnd w:id="1"/>
            <w:r w:rsidRPr="00DA0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DA0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A0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A0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  <w:r w:rsidRPr="00DA0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витамина</w:t>
            </w:r>
          </w:p>
        </w:tc>
        <w:tc>
          <w:tcPr>
            <w:tcW w:w="48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Зачем он нам?</w:t>
            </w:r>
          </w:p>
        </w:tc>
        <w:tc>
          <w:tcPr>
            <w:tcW w:w="340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Где его найти?</w:t>
            </w:r>
          </w:p>
        </w:tc>
      </w:tr>
      <w:tr w:rsidR="00DA0007" w:rsidRPr="00DA0007" w:rsidTr="00DA0007">
        <w:tc>
          <w:tcPr>
            <w:tcW w:w="8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</w:t>
            </w:r>
            <w:proofErr w:type="gramStart"/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(бета- каротин)</w:t>
            </w:r>
          </w:p>
        </w:tc>
        <w:tc>
          <w:tcPr>
            <w:tcW w:w="48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Отвечает за развитие органов зрения, формирование костей, здоровое состояние зубов, волос, кожи.</w:t>
            </w:r>
          </w:p>
        </w:tc>
        <w:tc>
          <w:tcPr>
            <w:tcW w:w="340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Овощи и плоды оранжевого и жёлтого цвета, печень, рыбий жир, яйцо, масло, сыр.</w:t>
            </w:r>
          </w:p>
        </w:tc>
      </w:tr>
      <w:tr w:rsidR="00DA0007" w:rsidRPr="00DA0007" w:rsidTr="00DA0007">
        <w:tc>
          <w:tcPr>
            <w:tcW w:w="8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</w:t>
            </w:r>
            <w:proofErr w:type="gramStart"/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48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Защищает и предупреждает сердце и сосуды о возможных болезнях</w:t>
            </w:r>
          </w:p>
        </w:tc>
        <w:tc>
          <w:tcPr>
            <w:tcW w:w="340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Растительное масло, печень, зелёные овощи, крупы, семена подсолнечника.</w:t>
            </w:r>
          </w:p>
        </w:tc>
      </w:tr>
      <w:tr w:rsidR="00DA0007" w:rsidRPr="00DA0007" w:rsidTr="00DA0007">
        <w:tc>
          <w:tcPr>
            <w:tcW w:w="8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</w:t>
            </w:r>
            <w:proofErr w:type="gramStart"/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48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Содержит фосфор и кальций для зубов и костей</w:t>
            </w:r>
          </w:p>
        </w:tc>
        <w:tc>
          <w:tcPr>
            <w:tcW w:w="340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Морская рыба, молоко, яйцо, сыр, шампиньоны.</w:t>
            </w:r>
          </w:p>
        </w:tc>
      </w:tr>
      <w:tr w:rsidR="00DA0007" w:rsidRPr="00DA0007" w:rsidTr="00DA0007">
        <w:tc>
          <w:tcPr>
            <w:tcW w:w="8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</w:t>
            </w:r>
            <w:proofErr w:type="gramStart"/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</w:p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(аскорбиновая кислота)</w:t>
            </w:r>
          </w:p>
        </w:tc>
        <w:tc>
          <w:tcPr>
            <w:tcW w:w="48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Сохраняет </w:t>
            </w:r>
            <w:proofErr w:type="gramStart"/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здоровыми</w:t>
            </w:r>
            <w:proofErr w:type="gramEnd"/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дёсны, зубы, сосуды, кости. Противодействует усталости и образованию вредных веществ в желудке.</w:t>
            </w:r>
          </w:p>
        </w:tc>
        <w:tc>
          <w:tcPr>
            <w:tcW w:w="340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Цитрусовые, клубника, сладкий перец, смородина, шиповник, капуста, картофель, киви, кислые яблоки.</w:t>
            </w:r>
            <w:proofErr w:type="gramEnd"/>
          </w:p>
        </w:tc>
      </w:tr>
      <w:tr w:rsidR="00DA0007" w:rsidRPr="00DA0007" w:rsidTr="00DA0007">
        <w:tc>
          <w:tcPr>
            <w:tcW w:w="8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 В</w:t>
            </w:r>
            <w:proofErr w:type="gramStart"/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8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Укрепляет нервную систему, повышает аппетит.</w:t>
            </w:r>
          </w:p>
        </w:tc>
        <w:tc>
          <w:tcPr>
            <w:tcW w:w="340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Свинина, печень, хлеб грубого помола, рис, чечевица, горох, овсянка, лесной орех.</w:t>
            </w:r>
            <w:proofErr w:type="gramEnd"/>
          </w:p>
        </w:tc>
      </w:tr>
      <w:tr w:rsidR="00DA0007" w:rsidRPr="00DA0007" w:rsidTr="00DA0007">
        <w:tc>
          <w:tcPr>
            <w:tcW w:w="8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 В</w:t>
            </w:r>
            <w:proofErr w:type="gramStart"/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8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Превращает вещества в энергию. Отвечает за рост и защиту кожи.</w:t>
            </w:r>
          </w:p>
        </w:tc>
        <w:tc>
          <w:tcPr>
            <w:tcW w:w="340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Молочные продукты, кукуруза, куры, мясо, рыба, зелёные овощи.</w:t>
            </w:r>
          </w:p>
        </w:tc>
      </w:tr>
      <w:tr w:rsidR="00DA0007" w:rsidRPr="00DA0007" w:rsidTr="00DA0007">
        <w:tc>
          <w:tcPr>
            <w:tcW w:w="8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8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 В3</w:t>
            </w:r>
          </w:p>
        </w:tc>
        <w:tc>
          <w:tcPr>
            <w:tcW w:w="48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Даёт стимул для правильной работы нервной </w:t>
            </w:r>
            <w:proofErr w:type="spellStart"/>
            <w:proofErr w:type="gramStart"/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систем, помогает дышать каждой клеточке, нормализует водно-солевой обмен.</w:t>
            </w:r>
          </w:p>
        </w:tc>
        <w:tc>
          <w:tcPr>
            <w:tcW w:w="340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Печень, арахис, сардины, скумбрия, говядина, шампиньоны, абрикос, банан, персик.</w:t>
            </w:r>
          </w:p>
        </w:tc>
      </w:tr>
      <w:tr w:rsidR="00DA0007" w:rsidRPr="00DA0007" w:rsidTr="00DA0007">
        <w:tc>
          <w:tcPr>
            <w:tcW w:w="8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8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 В</w:t>
            </w:r>
            <w:proofErr w:type="gramStart"/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48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Участвует более чем в 60 процессах нашего организма, в том числе кроветворения, пищеварения, обмена жиров.</w:t>
            </w:r>
          </w:p>
        </w:tc>
        <w:tc>
          <w:tcPr>
            <w:tcW w:w="340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Зародыши пшеницы, лосось, сардины, соя, цыплята, почки, печень, яйцо, арахис, грецкие </w:t>
            </w:r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орехи, коричневый рис.</w:t>
            </w:r>
            <w:proofErr w:type="gramEnd"/>
          </w:p>
        </w:tc>
      </w:tr>
      <w:tr w:rsidR="00DA0007" w:rsidRPr="00DA0007" w:rsidTr="00DA0007">
        <w:tc>
          <w:tcPr>
            <w:tcW w:w="8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 В</w:t>
            </w:r>
            <w:proofErr w:type="gramStart"/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48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Участвует в обмене жиров, белков. Влияет на процесс роста, состояние клеток крови, необходимых для образования гемоглобина.</w:t>
            </w:r>
          </w:p>
        </w:tc>
        <w:tc>
          <w:tcPr>
            <w:tcW w:w="340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Соя, кукуруза, печень, яичные желтки, дрожжи, крупы, морковь, шпинат, арахис.</w:t>
            </w:r>
          </w:p>
        </w:tc>
      </w:tr>
      <w:tr w:rsidR="00DA0007" w:rsidRPr="00DA0007" w:rsidTr="00DA0007">
        <w:tc>
          <w:tcPr>
            <w:tcW w:w="8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8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</w:t>
            </w:r>
            <w:proofErr w:type="gramStart"/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48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 больше вы едите белковой пищи, тем больше требуется витамина В12.</w:t>
            </w:r>
          </w:p>
        </w:tc>
        <w:tc>
          <w:tcPr>
            <w:tcW w:w="340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Мясо, яйцо, сыр, почки, печень, молоко, творог, сельдь, форель, крольчатина.</w:t>
            </w:r>
          </w:p>
        </w:tc>
      </w:tr>
      <w:tr w:rsidR="00DA0007" w:rsidRPr="00DA0007" w:rsidTr="00DA0007">
        <w:tc>
          <w:tcPr>
            <w:tcW w:w="8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8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</w:t>
            </w:r>
            <w:proofErr w:type="gramStart"/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48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Участвует в процессе свёртывания крови.</w:t>
            </w:r>
          </w:p>
        </w:tc>
        <w:tc>
          <w:tcPr>
            <w:tcW w:w="340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Зелёные овощи, яйца, мясо, крупы, капуста, шпинат, творог.</w:t>
            </w:r>
          </w:p>
        </w:tc>
      </w:tr>
      <w:tr w:rsidR="00DA0007" w:rsidRPr="00DA0007" w:rsidTr="00DA0007">
        <w:tc>
          <w:tcPr>
            <w:tcW w:w="8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A0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8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Фолиевая</w:t>
            </w:r>
            <w:proofErr w:type="spellEnd"/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кислота</w:t>
            </w:r>
          </w:p>
        </w:tc>
        <w:tc>
          <w:tcPr>
            <w:tcW w:w="48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Необходима</w:t>
            </w:r>
            <w:proofErr w:type="gramEnd"/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детям в период быстрого роста, основной участник образования гемоглобина и правильного развития будущего ребёнка (зародыша)</w:t>
            </w:r>
          </w:p>
        </w:tc>
        <w:tc>
          <w:tcPr>
            <w:tcW w:w="340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A0007" w:rsidRPr="00DA0007" w:rsidRDefault="00DA0007" w:rsidP="00DA000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DA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Листовые овощи, дрожжи, печень, арахис, чечевица, апельсины, почки, фасоль, бананы, брюссельская капуста, брокколи.</w:t>
            </w:r>
            <w:proofErr w:type="gramEnd"/>
          </w:p>
        </w:tc>
      </w:tr>
    </w:tbl>
    <w:p w:rsidR="00DA0007" w:rsidRPr="00DA0007" w:rsidRDefault="00DA0007" w:rsidP="00DA0007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DA0007">
        <w:rPr>
          <w:rFonts w:ascii="Times New Roman" w:eastAsia="Times New Roman" w:hAnsi="Times New Roman" w:cs="Times New Roman"/>
          <w:color w:val="000000"/>
          <w:sz w:val="28"/>
        </w:rPr>
        <w:t>Итак, </w:t>
      </w:r>
      <w:r w:rsidRPr="00DA00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рациональное питание, соответствующее возрастным физиологическим потребностям, является одним из важнейших факторов формирования здоровья детей. Правильное организованное питание оказывает существенное влияние на устойчивость детского организма к неблагоприятным факторам, повышает его работоспособность и выносливость, способствует оптимальному развитию</w:t>
      </w:r>
      <w:r w:rsidRPr="00DA000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A0007" w:rsidRPr="00DA0007" w:rsidRDefault="00DA0007" w:rsidP="00DA00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A000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Страничка «Полезные советы»</w:t>
      </w:r>
    </w:p>
    <w:p w:rsidR="00DA0007" w:rsidRPr="00DA0007" w:rsidRDefault="00DA0007" w:rsidP="00DA000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A0007">
        <w:rPr>
          <w:rFonts w:ascii="Times New Roman" w:eastAsia="Times New Roman" w:hAnsi="Times New Roman" w:cs="Times New Roman"/>
          <w:color w:val="000000"/>
          <w:sz w:val="28"/>
        </w:rPr>
        <w:t>Аппетит у тех бывает, кто на воздухе гуляет!</w:t>
      </w:r>
    </w:p>
    <w:p w:rsidR="00DA0007" w:rsidRPr="00DA0007" w:rsidRDefault="00DA0007" w:rsidP="00DA000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A0007">
        <w:rPr>
          <w:rFonts w:ascii="Times New Roman" w:eastAsia="Times New Roman" w:hAnsi="Times New Roman" w:cs="Times New Roman"/>
          <w:color w:val="000000"/>
          <w:sz w:val="28"/>
        </w:rPr>
        <w:t>Чистота - залог здоровья. Руки мойте перед едой!</w:t>
      </w:r>
    </w:p>
    <w:p w:rsidR="00DA0007" w:rsidRPr="00DA0007" w:rsidRDefault="00DA0007" w:rsidP="00DA000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A0007">
        <w:rPr>
          <w:rFonts w:ascii="Times New Roman" w:eastAsia="Times New Roman" w:hAnsi="Times New Roman" w:cs="Times New Roman"/>
          <w:color w:val="000000"/>
          <w:sz w:val="28"/>
        </w:rPr>
        <w:t>Едва ли мы болезней избежим, не соблюдая правильный режим.</w:t>
      </w:r>
    </w:p>
    <w:p w:rsidR="00DA0007" w:rsidRPr="00DA0007" w:rsidRDefault="00DA0007" w:rsidP="00DA000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A0007">
        <w:rPr>
          <w:rFonts w:ascii="Times New Roman" w:eastAsia="Times New Roman" w:hAnsi="Times New Roman" w:cs="Times New Roman"/>
          <w:color w:val="000000"/>
          <w:sz w:val="28"/>
        </w:rPr>
        <w:t xml:space="preserve">Не забывай в числе других продуктов </w:t>
      </w:r>
      <w:proofErr w:type="gramStart"/>
      <w:r w:rsidRPr="00DA0007">
        <w:rPr>
          <w:rFonts w:ascii="Times New Roman" w:eastAsia="Times New Roman" w:hAnsi="Times New Roman" w:cs="Times New Roman"/>
          <w:color w:val="000000"/>
          <w:sz w:val="28"/>
        </w:rPr>
        <w:t>побольше</w:t>
      </w:r>
      <w:proofErr w:type="gramEnd"/>
      <w:r w:rsidRPr="00DA0007">
        <w:rPr>
          <w:rFonts w:ascii="Times New Roman" w:eastAsia="Times New Roman" w:hAnsi="Times New Roman" w:cs="Times New Roman"/>
          <w:color w:val="000000"/>
          <w:sz w:val="28"/>
        </w:rPr>
        <w:t xml:space="preserve"> есть и овощей, и фруктов.</w:t>
      </w:r>
    </w:p>
    <w:p w:rsidR="00DA0007" w:rsidRPr="00DA0007" w:rsidRDefault="00DA0007" w:rsidP="00DA000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A0007">
        <w:rPr>
          <w:rFonts w:ascii="Times New Roman" w:eastAsia="Times New Roman" w:hAnsi="Times New Roman" w:cs="Times New Roman"/>
          <w:color w:val="000000"/>
          <w:sz w:val="28"/>
        </w:rPr>
        <w:t>Пища – строительный материал. Человек голодный – ни на что не годный.</w:t>
      </w:r>
    </w:p>
    <w:p w:rsidR="00DA0007" w:rsidRPr="00DA0007" w:rsidRDefault="00DA0007" w:rsidP="00DA000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A0007">
        <w:rPr>
          <w:rFonts w:ascii="Times New Roman" w:eastAsia="Times New Roman" w:hAnsi="Times New Roman" w:cs="Times New Roman"/>
          <w:color w:val="000000"/>
          <w:sz w:val="28"/>
        </w:rPr>
        <w:t>Молочная пища зубы лечит. Молоко – оружие против яда.</w:t>
      </w:r>
    </w:p>
    <w:p w:rsidR="00DA0007" w:rsidRPr="00DA0007" w:rsidRDefault="00DA0007" w:rsidP="00DA000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A0007">
        <w:rPr>
          <w:rFonts w:ascii="Times New Roman" w:eastAsia="Times New Roman" w:hAnsi="Times New Roman" w:cs="Times New Roman"/>
          <w:color w:val="000000"/>
          <w:sz w:val="28"/>
        </w:rPr>
        <w:t>Рыба – богатейший дар природы. Рыба на столе – здоровье в семье.</w:t>
      </w:r>
    </w:p>
    <w:p w:rsidR="00DA0007" w:rsidRPr="00DA0007" w:rsidRDefault="00DA0007" w:rsidP="00DA000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A0007">
        <w:rPr>
          <w:rFonts w:ascii="Times New Roman" w:eastAsia="Times New Roman" w:hAnsi="Times New Roman" w:cs="Times New Roman"/>
          <w:color w:val="000000"/>
          <w:sz w:val="28"/>
        </w:rPr>
        <w:t>Хлеб – всему голова! Беречь хлеб – значит беречь жизнь!</w:t>
      </w:r>
    </w:p>
    <w:p w:rsidR="00DA0007" w:rsidRPr="00DA0007" w:rsidRDefault="00DA0007" w:rsidP="00DA00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A0007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Правила поведения в столовой.</w:t>
      </w:r>
    </w:p>
    <w:p w:rsidR="00DA0007" w:rsidRPr="00DA0007" w:rsidRDefault="00DA0007" w:rsidP="00DA000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A0007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приходят в столовую организованно с классным руководителем в свою перемену.</w:t>
      </w:r>
    </w:p>
    <w:p w:rsidR="00DA0007" w:rsidRPr="00DA0007" w:rsidRDefault="00DA0007" w:rsidP="00DA000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A0007"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Дежурные ученики подают сведения о количестве учеников в классе, помогают накрывать столы.</w:t>
      </w:r>
    </w:p>
    <w:p w:rsidR="00DA0007" w:rsidRPr="00DA0007" w:rsidRDefault="00DA0007" w:rsidP="00DA000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A0007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Находясь в столовой, учащиеся подчиняются требованиям педагогов и работников столовой; занимают столы, отведенные для их класса.</w:t>
      </w:r>
    </w:p>
    <w:p w:rsidR="00DA0007" w:rsidRPr="00DA0007" w:rsidRDefault="00DA0007" w:rsidP="00DA000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A000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тем как сесть за стол, необходимо  тщательно вымыть руки;</w:t>
      </w:r>
    </w:p>
    <w:p w:rsidR="00DA0007" w:rsidRPr="00DA0007" w:rsidRDefault="00DA0007" w:rsidP="00DA000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A0007">
        <w:rPr>
          <w:rFonts w:ascii="Arial" w:eastAsia="Times New Roman" w:hAnsi="Arial" w:cs="Arial"/>
          <w:color w:val="000000"/>
        </w:rPr>
        <w:t>Садиться за стол следует аккуратно, как можно тише.</w:t>
      </w:r>
    </w:p>
    <w:p w:rsidR="00DA0007" w:rsidRPr="00DA0007" w:rsidRDefault="00DA0007" w:rsidP="00DA000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A0007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еды в столовой учащимся надлежит вести себя спокойно. Разговаривать во время еды следует негромко.</w:t>
      </w:r>
    </w:p>
    <w:p w:rsidR="00DA0007" w:rsidRPr="00DA0007" w:rsidRDefault="00DA0007" w:rsidP="00DA000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A00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Употреблять </w:t>
      </w:r>
      <w:proofErr w:type="gramStart"/>
      <w:r w:rsidRPr="00DA0007">
        <w:rPr>
          <w:rFonts w:ascii="Times New Roman" w:eastAsia="Times New Roman" w:hAnsi="Times New Roman" w:cs="Times New Roman"/>
          <w:color w:val="000000"/>
          <w:sz w:val="24"/>
          <w:szCs w:val="24"/>
        </w:rPr>
        <w:t>еду</w:t>
      </w:r>
      <w:proofErr w:type="gramEnd"/>
      <w:r w:rsidRPr="00DA00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и напитки разрешается только в столовой.</w:t>
      </w:r>
    </w:p>
    <w:p w:rsidR="00DA0007" w:rsidRPr="00DA0007" w:rsidRDefault="00DA0007" w:rsidP="00DA000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A0007"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 ставить и класть на поверхность столов в обеденном зале учебные сумки, учебники, тетради и прочие школьные принадлежности.</w:t>
      </w:r>
    </w:p>
    <w:p w:rsidR="00DA0007" w:rsidRPr="00DA0007" w:rsidRDefault="00DA0007" w:rsidP="00DA000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A0007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Вставать из-за стола также следует аккуратно и бесшумно.</w:t>
      </w:r>
    </w:p>
    <w:p w:rsidR="00DA0007" w:rsidRPr="00DA0007" w:rsidRDefault="00DA0007" w:rsidP="00DA000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A0007">
        <w:rPr>
          <w:rFonts w:ascii="Arial" w:eastAsia="Times New Roman" w:hAnsi="Arial" w:cs="Arial"/>
          <w:color w:val="000000"/>
        </w:rPr>
        <w:t>После еды необходимо убрать за собой посуду и поблагодарить поваров.</w:t>
      </w:r>
    </w:p>
    <w:p w:rsidR="00DA0007" w:rsidRPr="00DA0007" w:rsidRDefault="00DA0007" w:rsidP="00DA000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A0007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бережно относятся к имуществу школьной столовой.</w:t>
      </w:r>
    </w:p>
    <w:p w:rsidR="00DA0007" w:rsidRPr="00DA0007" w:rsidRDefault="00DA0007" w:rsidP="00DA000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A0007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 приходить в столовую в верхней одежде.</w:t>
      </w:r>
    </w:p>
    <w:p w:rsidR="00DA0007" w:rsidRPr="00DA0007" w:rsidRDefault="00DA0007" w:rsidP="00DA000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DA00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Запомните ещё несколько правил:</w:t>
      </w:r>
    </w:p>
    <w:p w:rsidR="00DA0007" w:rsidRPr="00DA0007" w:rsidRDefault="00DA0007" w:rsidP="00DA000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A0007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испачкались, воспользуйтесь салфеткой или носовым платком;</w:t>
      </w:r>
    </w:p>
    <w:p w:rsidR="00DA0007" w:rsidRPr="00DA0007" w:rsidRDefault="00DA0007" w:rsidP="00DA000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A000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соблюдайте чистоту: уронив что-нибудь на пол, поднимите и выбросите в мусорное ведро;</w:t>
      </w:r>
    </w:p>
    <w:p w:rsidR="00DA0007" w:rsidRPr="00DA0007" w:rsidRDefault="00DA0007" w:rsidP="00DA000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A0007">
        <w:rPr>
          <w:rFonts w:ascii="Times New Roman" w:eastAsia="Times New Roman" w:hAnsi="Times New Roman" w:cs="Times New Roman"/>
          <w:color w:val="000000"/>
          <w:sz w:val="24"/>
          <w:szCs w:val="24"/>
        </w:rPr>
        <w:t>не отзывайтесь плохо о тех блюдах, которые школьные повара приготовили для вас; не показывайте виду, если вам что-то кажется невкусным;</w:t>
      </w:r>
    </w:p>
    <w:p w:rsidR="00DA0007" w:rsidRPr="00DA0007" w:rsidRDefault="00DA0007" w:rsidP="00DA000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A0007">
        <w:rPr>
          <w:rFonts w:ascii="Times New Roman" w:eastAsia="Times New Roman" w:hAnsi="Times New Roman" w:cs="Times New Roman"/>
          <w:color w:val="000000"/>
          <w:sz w:val="24"/>
          <w:szCs w:val="24"/>
        </w:rPr>
        <w:t>будьте вежливыми: пожелайте приятного аппетита вашим одноклассникам, поблагодарите работников столовой.</w:t>
      </w:r>
    </w:p>
    <w:p w:rsidR="00DA0007" w:rsidRPr="00DA0007" w:rsidRDefault="00DA0007" w:rsidP="00DA00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A0007">
        <w:rPr>
          <w:rFonts w:ascii="Times New Roman" w:eastAsia="Times New Roman" w:hAnsi="Times New Roman" w:cs="Times New Roman"/>
          <w:b/>
          <w:bCs/>
          <w:color w:val="000000"/>
          <w:sz w:val="28"/>
        </w:rPr>
        <w:t>Итог.</w:t>
      </w:r>
    </w:p>
    <w:p w:rsidR="00DA0007" w:rsidRPr="00DA0007" w:rsidRDefault="00DA0007" w:rsidP="00DA00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A00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Чтобы быть здоровым нужно регулярно питаться, помнить о правилах поведения и действиях перед едой, во время неё и после.</w:t>
      </w:r>
    </w:p>
    <w:p w:rsidR="00000000" w:rsidRDefault="00DA0007"/>
    <w:sectPr w:rsidR="00000000" w:rsidSect="00DA00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0699"/>
    <w:multiLevelType w:val="multilevel"/>
    <w:tmpl w:val="85A0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F6CB8"/>
    <w:multiLevelType w:val="multilevel"/>
    <w:tmpl w:val="432C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D3323D"/>
    <w:multiLevelType w:val="multilevel"/>
    <w:tmpl w:val="4B10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65166D"/>
    <w:multiLevelType w:val="multilevel"/>
    <w:tmpl w:val="29D8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0007"/>
    <w:rsid w:val="00DA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A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DA0007"/>
  </w:style>
  <w:style w:type="character" w:customStyle="1" w:styleId="c1">
    <w:name w:val="c1"/>
    <w:basedOn w:val="a0"/>
    <w:rsid w:val="00DA0007"/>
  </w:style>
  <w:style w:type="character" w:customStyle="1" w:styleId="c12">
    <w:name w:val="c12"/>
    <w:basedOn w:val="a0"/>
    <w:rsid w:val="00DA0007"/>
  </w:style>
  <w:style w:type="character" w:customStyle="1" w:styleId="c7">
    <w:name w:val="c7"/>
    <w:basedOn w:val="a0"/>
    <w:rsid w:val="00DA00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homyak</dc:creator>
  <cp:keywords/>
  <dc:description/>
  <cp:lastModifiedBy>homyak</cp:lastModifiedBy>
  <cp:revision>2</cp:revision>
  <dcterms:created xsi:type="dcterms:W3CDTF">2018-04-02T10:58:00Z</dcterms:created>
  <dcterms:modified xsi:type="dcterms:W3CDTF">2018-04-02T10:58:00Z</dcterms:modified>
</cp:coreProperties>
</file>